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27A72E" w14:textId="027C0963" w:rsidR="00D854F3" w:rsidRDefault="00D854F3" w:rsidP="005D2339">
      <w:pPr>
        <w:jc w:val="both"/>
        <w:rPr>
          <w:rFonts w:asciiTheme="majorHAnsi" w:hAnsiTheme="majorHAnsi"/>
        </w:rPr>
      </w:pPr>
      <w:r>
        <w:rPr>
          <w:rFonts w:asciiTheme="majorHAnsi" w:hAnsiTheme="majorHAnsi"/>
        </w:rPr>
        <w:t>QUESTIONS</w:t>
      </w:r>
      <w:r w:rsidR="00FD74F4">
        <w:rPr>
          <w:rFonts w:asciiTheme="majorHAnsi" w:hAnsiTheme="majorHAnsi"/>
        </w:rPr>
        <w:t xml:space="preserve"> 6&amp;7</w:t>
      </w:r>
      <w:bookmarkStart w:id="0" w:name="_GoBack"/>
      <w:bookmarkEnd w:id="0"/>
    </w:p>
    <w:p w14:paraId="2A07D2E0" w14:textId="0931AE8D" w:rsidR="00EF6153" w:rsidRDefault="00EF6153" w:rsidP="005D2339">
      <w:pPr>
        <w:jc w:val="both"/>
        <w:rPr>
          <w:rFonts w:asciiTheme="majorHAnsi" w:hAnsiTheme="majorHAnsi"/>
        </w:rPr>
      </w:pPr>
    </w:p>
    <w:p w14:paraId="70EF3F36" w14:textId="63F777F9" w:rsidR="0002081C" w:rsidRDefault="006F3760" w:rsidP="00EF6153">
      <w:pPr>
        <w:jc w:val="both"/>
        <w:rPr>
          <w:rFonts w:asciiTheme="majorHAnsi" w:hAnsiTheme="majorHAnsi"/>
        </w:rPr>
      </w:pPr>
      <w:r>
        <w:rPr>
          <w:rFonts w:asciiTheme="majorHAnsi" w:hAnsiTheme="majorHAnsi"/>
        </w:rPr>
        <w:t>#</w:t>
      </w:r>
      <w:r w:rsidR="00EF6153">
        <w:rPr>
          <w:rFonts w:asciiTheme="majorHAnsi" w:hAnsiTheme="majorHAnsi"/>
        </w:rPr>
        <w:t xml:space="preserve">6.2. </w:t>
      </w:r>
      <w:r w:rsidR="00EF6153" w:rsidRPr="00EF6153">
        <w:rPr>
          <w:rFonts w:asciiTheme="majorHAnsi" w:hAnsiTheme="majorHAnsi"/>
        </w:rPr>
        <w:t>In the United States, testing for employee selection became popular after World War I, when the U-5- Army, to improve its selection processes, asked psychologists to develop tests for incoming army recruits. However</w:t>
      </w:r>
      <w:r w:rsidR="00EF6153">
        <w:rPr>
          <w:rFonts w:asciiTheme="majorHAnsi" w:hAnsiTheme="majorHAnsi"/>
        </w:rPr>
        <w:t>,</w:t>
      </w:r>
      <w:r w:rsidR="00EF6153" w:rsidRPr="00EF6153">
        <w:rPr>
          <w:rFonts w:asciiTheme="majorHAnsi" w:hAnsiTheme="majorHAnsi"/>
        </w:rPr>
        <w:t xml:space="preserve"> personnel testing goes back a bit further in China</w:t>
      </w:r>
      <w:r w:rsidR="00EF6153">
        <w:rPr>
          <w:rFonts w:asciiTheme="majorHAnsi" w:hAnsiTheme="majorHAnsi"/>
        </w:rPr>
        <w:t xml:space="preserve"> </w:t>
      </w:r>
      <w:r w:rsidR="00EF6153" w:rsidRPr="00EF6153">
        <w:rPr>
          <w:rFonts w:asciiTheme="majorHAnsi" w:hAnsiTheme="majorHAnsi"/>
        </w:rPr>
        <w:t>about 3,000 years, to the beginnings of the Imperial Civil Service examination system. By 1100 BC, the government was testing civil service candidates on topics like music, writing, and arithmetic. By 206 BC they were using written test batteries covering law,</w:t>
      </w:r>
      <w:r w:rsidR="00EF6153">
        <w:rPr>
          <w:rFonts w:asciiTheme="majorHAnsi" w:hAnsiTheme="majorHAnsi"/>
        </w:rPr>
        <w:t xml:space="preserve"> </w:t>
      </w:r>
      <w:r w:rsidR="00EF6153" w:rsidRPr="00EF6153">
        <w:rPr>
          <w:rFonts w:asciiTheme="majorHAnsi" w:hAnsiTheme="majorHAnsi"/>
        </w:rPr>
        <w:t>agriculture, and taxation. By</w:t>
      </w:r>
      <w:r w:rsidR="00EF6153">
        <w:rPr>
          <w:rFonts w:asciiTheme="majorHAnsi" w:hAnsiTheme="majorHAnsi"/>
        </w:rPr>
        <w:t xml:space="preserve"> </w:t>
      </w:r>
      <w:r w:rsidR="00EF6153" w:rsidRPr="00EF6153">
        <w:rPr>
          <w:rFonts w:asciiTheme="majorHAnsi" w:hAnsiTheme="majorHAnsi"/>
        </w:rPr>
        <w:t>around 600 AD a national testing system was in place requiring candidates to memorize Confucian classics and compose poetry, among other tasks. By the 1300</w:t>
      </w:r>
      <w:r w:rsidR="0002081C">
        <w:rPr>
          <w:rFonts w:asciiTheme="majorHAnsi" w:hAnsiTheme="majorHAnsi"/>
        </w:rPr>
        <w:t>s</w:t>
      </w:r>
      <w:r w:rsidR="00EF6153" w:rsidRPr="00EF6153">
        <w:rPr>
          <w:rFonts w:asciiTheme="majorHAnsi" w:hAnsiTheme="majorHAnsi"/>
        </w:rPr>
        <w:t>, candidates receiving the highest marks went first to their provincial capital for further tests and then for more tests to the national</w:t>
      </w:r>
      <w:r w:rsidR="00EF6153">
        <w:rPr>
          <w:rFonts w:asciiTheme="majorHAnsi" w:hAnsiTheme="majorHAnsi"/>
        </w:rPr>
        <w:t xml:space="preserve"> </w:t>
      </w:r>
      <w:r w:rsidR="00EF6153" w:rsidRPr="00EF6153">
        <w:rPr>
          <w:rFonts w:asciiTheme="majorHAnsi" w:hAnsiTheme="majorHAnsi"/>
        </w:rPr>
        <w:t>capital. By 1832, Western companies, such as the British East India Company, were copying the system. After 1949, the Chinese Communist Party adopted many Soviet Union management practices. The Soviet’s Marxist philosophy emphasized one’s social context rather than individual traits, so for a time</w:t>
      </w:r>
      <w:r w:rsidR="00EF6153">
        <w:rPr>
          <w:rFonts w:asciiTheme="majorHAnsi" w:hAnsiTheme="majorHAnsi"/>
        </w:rPr>
        <w:t xml:space="preserve"> </w:t>
      </w:r>
      <w:r w:rsidR="00EF6153" w:rsidRPr="00EF6153">
        <w:rPr>
          <w:rFonts w:asciiTheme="majorHAnsi" w:hAnsiTheme="majorHAnsi"/>
        </w:rPr>
        <w:t>testing for individual differences in China ceased to exist; China Communist Party committees selected civil servants using informal noncompetitive standards. As China entered a period of new openness in the</w:t>
      </w:r>
      <w:r w:rsidR="00EF6153">
        <w:rPr>
          <w:rFonts w:asciiTheme="majorHAnsi" w:hAnsiTheme="majorHAnsi"/>
        </w:rPr>
        <w:t xml:space="preserve"> </w:t>
      </w:r>
      <w:r w:rsidR="00EF6153" w:rsidRPr="00EF6153">
        <w:rPr>
          <w:rFonts w:asciiTheme="majorHAnsi" w:hAnsiTheme="majorHAnsi"/>
        </w:rPr>
        <w:t xml:space="preserve">19705, it reformed its civil service selection procedures. Soon, testing was reintroduced. The first book on psychological testing in China appeared in 1986. Today, many enterprises in China use assessment centers to select employees. Civil service selection depends on factors including administrative ability, public speaking competitions, and psychological testing. Private employers use assessment-center tools </w:t>
      </w:r>
      <w:r w:rsidR="0002081C">
        <w:rPr>
          <w:rFonts w:asciiTheme="majorHAnsi" w:hAnsiTheme="majorHAnsi"/>
        </w:rPr>
        <w:t xml:space="preserve">including </w:t>
      </w:r>
      <w:r w:rsidR="00EF6153" w:rsidRPr="00EF6153">
        <w:rPr>
          <w:rFonts w:asciiTheme="majorHAnsi" w:hAnsiTheme="majorHAnsi"/>
        </w:rPr>
        <w:t xml:space="preserve">personnel tests, in-basket tests, and </w:t>
      </w:r>
      <w:r w:rsidR="0002081C" w:rsidRPr="00EF6153">
        <w:rPr>
          <w:rFonts w:asciiTheme="majorHAnsi" w:hAnsiTheme="majorHAnsi"/>
        </w:rPr>
        <w:t>Leaderless</w:t>
      </w:r>
      <w:r w:rsidR="00EF6153" w:rsidRPr="00EF6153">
        <w:rPr>
          <w:rFonts w:asciiTheme="majorHAnsi" w:hAnsiTheme="majorHAnsi"/>
        </w:rPr>
        <w:t xml:space="preserve"> group discussions.</w:t>
      </w:r>
      <w:r w:rsidR="0002081C">
        <w:rPr>
          <w:rFonts w:asciiTheme="majorHAnsi" w:hAnsiTheme="majorHAnsi"/>
        </w:rPr>
        <w:t xml:space="preserve"> </w:t>
      </w:r>
    </w:p>
    <w:p w14:paraId="307E072C" w14:textId="6272B269" w:rsidR="00EF6153" w:rsidRPr="00EF6153" w:rsidRDefault="00EF6153" w:rsidP="00EF6153">
      <w:pPr>
        <w:jc w:val="both"/>
        <w:rPr>
          <w:rFonts w:asciiTheme="majorHAnsi" w:hAnsiTheme="majorHAnsi"/>
        </w:rPr>
      </w:pPr>
      <w:r w:rsidRPr="00EF6153">
        <w:rPr>
          <w:rFonts w:asciiTheme="majorHAnsi" w:hAnsiTheme="majorHAnsi"/>
        </w:rPr>
        <w:t>China's experience shows that the idea of using rigorous testing and selection tools to choose the</w:t>
      </w:r>
      <w:r w:rsidR="0002081C">
        <w:rPr>
          <w:rFonts w:asciiTheme="majorHAnsi" w:hAnsiTheme="majorHAnsi"/>
        </w:rPr>
        <w:t xml:space="preserve"> </w:t>
      </w:r>
      <w:r w:rsidRPr="00EF6153">
        <w:rPr>
          <w:rFonts w:asciiTheme="majorHAnsi" w:hAnsiTheme="majorHAnsi"/>
        </w:rPr>
        <w:t>people who will perform best in particular jobs is a global phenomenon. it also shows that China has a modern system of employee selection, although it really began 3,000 years ago.</w:t>
      </w:r>
    </w:p>
    <w:p w14:paraId="5201FC29" w14:textId="55DB4B39" w:rsidR="00EF6153" w:rsidRDefault="00EF6153" w:rsidP="00EF6153">
      <w:pPr>
        <w:jc w:val="both"/>
        <w:rPr>
          <w:rFonts w:asciiTheme="majorHAnsi" w:hAnsiTheme="majorHAnsi"/>
          <w:i/>
          <w:sz w:val="24"/>
        </w:rPr>
      </w:pPr>
      <w:r w:rsidRPr="0002081C">
        <w:rPr>
          <w:rFonts w:asciiTheme="majorHAnsi" w:hAnsiTheme="majorHAnsi"/>
          <w:i/>
          <w:sz w:val="24"/>
        </w:rPr>
        <w:t>Discussion Question 6-2: In what ways do you think the questions you put on a selection test in China might differ from those on a test in the USA, and why?</w:t>
      </w:r>
    </w:p>
    <w:p w14:paraId="58E1AA23" w14:textId="77777777" w:rsidR="0002081C" w:rsidRPr="0002081C" w:rsidRDefault="0002081C" w:rsidP="00EF6153">
      <w:pPr>
        <w:jc w:val="both"/>
        <w:rPr>
          <w:rFonts w:asciiTheme="majorHAnsi" w:hAnsiTheme="majorHAnsi"/>
          <w:i/>
          <w:sz w:val="24"/>
        </w:rPr>
      </w:pPr>
    </w:p>
    <w:p w14:paraId="54AEF0BD" w14:textId="58E24BAE" w:rsidR="00A96678" w:rsidRPr="00A96678" w:rsidRDefault="006F3760" w:rsidP="00A96678">
      <w:pPr>
        <w:jc w:val="both"/>
        <w:rPr>
          <w:rFonts w:asciiTheme="majorHAnsi" w:hAnsiTheme="majorHAnsi"/>
        </w:rPr>
      </w:pPr>
      <w:r>
        <w:rPr>
          <w:rFonts w:asciiTheme="majorHAnsi" w:hAnsiTheme="majorHAnsi"/>
        </w:rPr>
        <w:t xml:space="preserve">#7.2. </w:t>
      </w:r>
      <w:r w:rsidR="00A96678">
        <w:rPr>
          <w:rFonts w:asciiTheme="majorHAnsi" w:hAnsiTheme="majorHAnsi"/>
        </w:rPr>
        <w:t xml:space="preserve">In </w:t>
      </w:r>
      <w:r w:rsidR="00A96678" w:rsidRPr="00A96678">
        <w:rPr>
          <w:rFonts w:asciiTheme="majorHAnsi" w:hAnsiTheme="majorHAnsi"/>
        </w:rPr>
        <w:t xml:space="preserve">Choosing (interview or other) selection criteria abroad, the manager in a multinational subsidiary walks a thin line between using the parent company’s selection process and adapting it to local cultural differences. One study focused on Bangladesh. Traditional selection practices there are different from what one might expect in the United States. For example, "age is considered synonymous to wisdom." Therefore, </w:t>
      </w:r>
      <w:r w:rsidR="00A96678">
        <w:rPr>
          <w:rFonts w:asciiTheme="majorHAnsi" w:hAnsiTheme="majorHAnsi"/>
        </w:rPr>
        <w:t>j</w:t>
      </w:r>
      <w:r w:rsidR="00A96678" w:rsidRPr="00A96678">
        <w:rPr>
          <w:rFonts w:asciiTheme="majorHAnsi" w:hAnsiTheme="majorHAnsi"/>
        </w:rPr>
        <w:t>ob advertisements for mid- and senior-level positions often set a minimum age a</w:t>
      </w:r>
      <w:r w:rsidR="00A96678">
        <w:rPr>
          <w:rFonts w:asciiTheme="majorHAnsi" w:hAnsiTheme="majorHAnsi"/>
        </w:rPr>
        <w:t>s a</w:t>
      </w:r>
      <w:r w:rsidR="00A96678" w:rsidRPr="00A96678">
        <w:rPr>
          <w:rFonts w:asciiTheme="majorHAnsi" w:hAnsiTheme="majorHAnsi"/>
        </w:rPr>
        <w:t xml:space="preserve"> </w:t>
      </w:r>
      <w:proofErr w:type="gramStart"/>
      <w:r w:rsidR="00A96678" w:rsidRPr="00A96678">
        <w:rPr>
          <w:rFonts w:asciiTheme="majorHAnsi" w:hAnsiTheme="majorHAnsi"/>
        </w:rPr>
        <w:t>selection criteria</w:t>
      </w:r>
      <w:proofErr w:type="gramEnd"/>
      <w:r w:rsidR="00A96678" w:rsidRPr="00A96678">
        <w:rPr>
          <w:rFonts w:asciiTheme="majorHAnsi" w:hAnsiTheme="majorHAnsi"/>
        </w:rPr>
        <w:t>, whil</w:t>
      </w:r>
      <w:r w:rsidR="00A96678">
        <w:rPr>
          <w:rFonts w:asciiTheme="majorHAnsi" w:hAnsiTheme="majorHAnsi"/>
        </w:rPr>
        <w:t>e</w:t>
      </w:r>
      <w:r w:rsidR="00A96678" w:rsidRPr="00A96678">
        <w:rPr>
          <w:rFonts w:asciiTheme="majorHAnsi" w:hAnsiTheme="majorHAnsi"/>
        </w:rPr>
        <w:t xml:space="preserve"> o</w:t>
      </w:r>
      <w:r w:rsidR="00A96678">
        <w:rPr>
          <w:rFonts w:asciiTheme="majorHAnsi" w:hAnsiTheme="majorHAnsi"/>
        </w:rPr>
        <w:t>r</w:t>
      </w:r>
      <w:r w:rsidR="00A96678" w:rsidRPr="00A96678">
        <w:rPr>
          <w:rFonts w:asciiTheme="majorHAnsi" w:hAnsiTheme="majorHAnsi"/>
        </w:rPr>
        <w:t xml:space="preserve"> the entry level positions in public sector organizations, age limit is restricted up to 30 years of age.</w:t>
      </w:r>
      <w:r w:rsidR="00A96678">
        <w:rPr>
          <w:rFonts w:asciiTheme="majorHAnsi" w:hAnsiTheme="majorHAnsi"/>
        </w:rPr>
        <w:t xml:space="preserve"> </w:t>
      </w:r>
      <w:r w:rsidR="00A96678" w:rsidRPr="00A96678">
        <w:rPr>
          <w:rFonts w:asciiTheme="majorHAnsi" w:hAnsiTheme="majorHAnsi"/>
        </w:rPr>
        <w:t xml:space="preserve">"But managers of multinational subsidiaries there are slowly implementing their corporate headquarters pre‐ scribed HRM practices. As a result, the </w:t>
      </w:r>
      <w:r w:rsidR="00A96678">
        <w:rPr>
          <w:rFonts w:asciiTheme="majorHAnsi" w:hAnsiTheme="majorHAnsi"/>
        </w:rPr>
        <w:t>“</w:t>
      </w:r>
      <w:r w:rsidR="00A96678" w:rsidRPr="00A96678">
        <w:rPr>
          <w:rFonts w:asciiTheme="majorHAnsi" w:hAnsiTheme="majorHAnsi"/>
        </w:rPr>
        <w:t>traditional</w:t>
      </w:r>
      <w:r w:rsidR="00A96678">
        <w:rPr>
          <w:rFonts w:asciiTheme="majorHAnsi" w:hAnsiTheme="majorHAnsi"/>
        </w:rPr>
        <w:t>”</w:t>
      </w:r>
      <w:r w:rsidR="00A96678" w:rsidRPr="00A96678">
        <w:rPr>
          <w:rFonts w:asciiTheme="majorHAnsi" w:hAnsiTheme="majorHAnsi"/>
        </w:rPr>
        <w:t xml:space="preserve"> way of doing things is evolving, and the multinationals</w:t>
      </w:r>
      <w:r w:rsidR="00A96678">
        <w:rPr>
          <w:rFonts w:asciiTheme="majorHAnsi" w:hAnsiTheme="majorHAnsi"/>
        </w:rPr>
        <w:t xml:space="preserve"> </w:t>
      </w:r>
      <w:r w:rsidR="00A96678" w:rsidRPr="00A96678">
        <w:rPr>
          <w:rFonts w:asciiTheme="majorHAnsi" w:hAnsiTheme="majorHAnsi"/>
        </w:rPr>
        <w:t>are thereby affecting local recruitment and selection practices. That said, a manager would still be wise to understand each country's unique cultural demands before holding an interview there.</w:t>
      </w:r>
    </w:p>
    <w:p w14:paraId="168E468C" w14:textId="2BAE8F82" w:rsidR="00D854F3" w:rsidRPr="00A96678" w:rsidRDefault="00A96678" w:rsidP="00A96678">
      <w:pPr>
        <w:jc w:val="both"/>
        <w:rPr>
          <w:rFonts w:asciiTheme="majorHAnsi" w:hAnsiTheme="majorHAnsi"/>
          <w:i/>
          <w:sz w:val="24"/>
        </w:rPr>
      </w:pPr>
      <w:r w:rsidRPr="00A96678">
        <w:rPr>
          <w:rFonts w:asciiTheme="majorHAnsi" w:hAnsiTheme="majorHAnsi"/>
          <w:i/>
          <w:sz w:val="24"/>
        </w:rPr>
        <w:lastRenderedPageBreak/>
        <w:t>Discussion Question 7-2: You are interviewing candidates in Bangladesh and you have a great candidate who unfortunately is 25 years old, when the job calls for someone at least 40. List three questions you would ask to see if the person is still qualified.</w:t>
      </w:r>
    </w:p>
    <w:p w14:paraId="408652F9" w14:textId="6B2A93B4" w:rsidR="00DC554D" w:rsidRDefault="00DC554D" w:rsidP="001951C4">
      <w:pPr>
        <w:jc w:val="both"/>
        <w:rPr>
          <w:rFonts w:asciiTheme="majorHAnsi" w:hAnsiTheme="majorHAnsi"/>
        </w:rPr>
      </w:pPr>
    </w:p>
    <w:p w14:paraId="25D30D24" w14:textId="235D9AF3" w:rsidR="00FD74F4" w:rsidRDefault="00FD74F4" w:rsidP="00FD74F4">
      <w:pPr>
        <w:jc w:val="both"/>
        <w:rPr>
          <w:rFonts w:asciiTheme="majorHAnsi" w:hAnsiTheme="majorHAnsi"/>
        </w:rPr>
      </w:pPr>
      <w:r>
        <w:rPr>
          <w:rFonts w:asciiTheme="majorHAnsi" w:hAnsiTheme="majorHAnsi"/>
        </w:rPr>
        <w:t>QUESTIONS</w:t>
      </w:r>
      <w:r>
        <w:rPr>
          <w:rFonts w:asciiTheme="majorHAnsi" w:hAnsiTheme="majorHAnsi"/>
        </w:rPr>
        <w:t xml:space="preserve"> 10</w:t>
      </w:r>
    </w:p>
    <w:p w14:paraId="2CABF525" w14:textId="77777777" w:rsidR="00FD74F4" w:rsidRDefault="00FD74F4" w:rsidP="00FD74F4">
      <w:pPr>
        <w:jc w:val="both"/>
        <w:rPr>
          <w:rFonts w:asciiTheme="majorHAnsi" w:hAnsiTheme="majorHAnsi"/>
        </w:rPr>
      </w:pPr>
    </w:p>
    <w:p w14:paraId="5BE868D4" w14:textId="77777777" w:rsidR="00FD74F4" w:rsidRPr="00B95776" w:rsidRDefault="00FD74F4" w:rsidP="00FD74F4">
      <w:pPr>
        <w:jc w:val="both"/>
        <w:rPr>
          <w:rFonts w:asciiTheme="majorHAnsi" w:hAnsiTheme="majorHAnsi"/>
        </w:rPr>
      </w:pPr>
      <w:r w:rsidRPr="00B95776">
        <w:rPr>
          <w:rFonts w:asciiTheme="majorHAnsi" w:hAnsiTheme="majorHAnsi"/>
        </w:rPr>
        <w:t>Where Am I Going...and</w:t>
      </w:r>
      <w:r>
        <w:rPr>
          <w:rFonts w:asciiTheme="majorHAnsi" w:hAnsiTheme="majorHAnsi"/>
        </w:rPr>
        <w:t xml:space="preserve"> </w:t>
      </w:r>
      <w:r w:rsidRPr="00B95776">
        <w:rPr>
          <w:rFonts w:asciiTheme="majorHAnsi" w:hAnsiTheme="majorHAnsi"/>
        </w:rPr>
        <w:t>Why?</w:t>
      </w:r>
    </w:p>
    <w:p w14:paraId="7E0A656D" w14:textId="77777777" w:rsidR="00FD74F4" w:rsidRPr="00B95776" w:rsidRDefault="00FD74F4" w:rsidP="00FD74F4">
      <w:pPr>
        <w:jc w:val="both"/>
        <w:rPr>
          <w:rFonts w:asciiTheme="majorHAnsi" w:hAnsiTheme="majorHAnsi"/>
        </w:rPr>
      </w:pPr>
      <w:r w:rsidRPr="00B95776">
        <w:rPr>
          <w:rFonts w:asciiTheme="majorHAnsi" w:hAnsiTheme="majorHAnsi"/>
        </w:rPr>
        <w:t>Purpose: The purpose of this exercise is to provide you with experience in analyzing your career preferences.</w:t>
      </w:r>
    </w:p>
    <w:p w14:paraId="6FE213AF" w14:textId="77777777" w:rsidR="00FD74F4" w:rsidRDefault="00FD74F4" w:rsidP="00FD74F4">
      <w:pPr>
        <w:jc w:val="both"/>
        <w:rPr>
          <w:rFonts w:asciiTheme="majorHAnsi" w:hAnsiTheme="majorHAnsi"/>
        </w:rPr>
      </w:pPr>
      <w:r w:rsidRPr="00B95776">
        <w:rPr>
          <w:rFonts w:asciiTheme="majorHAnsi" w:hAnsiTheme="majorHAnsi"/>
        </w:rPr>
        <w:t>Required Understanding: Students should be thoroughly familiar with the “Employee’s Role in Career Management”</w:t>
      </w:r>
      <w:r>
        <w:rPr>
          <w:rFonts w:asciiTheme="majorHAnsi" w:hAnsiTheme="majorHAnsi"/>
        </w:rPr>
        <w:t xml:space="preserve"> </w:t>
      </w:r>
      <w:r w:rsidRPr="00B95776">
        <w:rPr>
          <w:rFonts w:asciiTheme="majorHAnsi" w:hAnsiTheme="majorHAnsi"/>
        </w:rPr>
        <w:t>section in this chapter, as well as using O*NET.</w:t>
      </w:r>
      <w:r>
        <w:rPr>
          <w:rFonts w:asciiTheme="majorHAnsi" w:hAnsiTheme="majorHAnsi"/>
        </w:rPr>
        <w:t xml:space="preserve"> </w:t>
      </w:r>
    </w:p>
    <w:p w14:paraId="4F1A21FA" w14:textId="77777777" w:rsidR="00FD74F4" w:rsidRDefault="00FD74F4" w:rsidP="00FD74F4">
      <w:pPr>
        <w:jc w:val="both"/>
        <w:rPr>
          <w:rFonts w:asciiTheme="majorHAnsi" w:hAnsiTheme="majorHAnsi"/>
        </w:rPr>
      </w:pPr>
      <w:r w:rsidRPr="00B95776">
        <w:rPr>
          <w:rFonts w:asciiTheme="majorHAnsi" w:hAnsiTheme="majorHAnsi"/>
        </w:rPr>
        <w:t>How</w:t>
      </w:r>
      <w:r>
        <w:rPr>
          <w:rFonts w:asciiTheme="majorHAnsi" w:hAnsiTheme="majorHAnsi"/>
        </w:rPr>
        <w:t xml:space="preserve"> </w:t>
      </w:r>
      <w:r w:rsidRPr="00B95776">
        <w:rPr>
          <w:rFonts w:asciiTheme="majorHAnsi" w:hAnsiTheme="majorHAnsi"/>
        </w:rPr>
        <w:t>to Set Up the Exercise/Instructions: Using</w:t>
      </w:r>
      <w:r>
        <w:rPr>
          <w:rFonts w:asciiTheme="majorHAnsi" w:hAnsiTheme="majorHAnsi"/>
        </w:rPr>
        <w:t xml:space="preserve"> </w:t>
      </w:r>
      <w:r w:rsidRPr="00B95776">
        <w:rPr>
          <w:rFonts w:asciiTheme="majorHAnsi" w:hAnsiTheme="majorHAnsi"/>
        </w:rPr>
        <w:t xml:space="preserve">O*NET and the </w:t>
      </w:r>
      <w:r>
        <w:rPr>
          <w:rFonts w:asciiTheme="majorHAnsi" w:hAnsiTheme="majorHAnsi"/>
        </w:rPr>
        <w:t>“</w:t>
      </w:r>
      <w:r w:rsidRPr="00B95776">
        <w:rPr>
          <w:rFonts w:asciiTheme="majorHAnsi" w:hAnsiTheme="majorHAnsi"/>
        </w:rPr>
        <w:t>Employee’s</w:t>
      </w:r>
      <w:r>
        <w:rPr>
          <w:rFonts w:asciiTheme="majorHAnsi" w:hAnsiTheme="majorHAnsi"/>
        </w:rPr>
        <w:t xml:space="preserve"> </w:t>
      </w:r>
      <w:r w:rsidRPr="00B95776">
        <w:rPr>
          <w:rFonts w:asciiTheme="majorHAnsi" w:hAnsiTheme="majorHAnsi"/>
        </w:rPr>
        <w:t>Role</w:t>
      </w:r>
      <w:r>
        <w:rPr>
          <w:rFonts w:asciiTheme="majorHAnsi" w:hAnsiTheme="majorHAnsi"/>
        </w:rPr>
        <w:t xml:space="preserve"> in </w:t>
      </w:r>
      <w:r w:rsidRPr="00B95776">
        <w:rPr>
          <w:rFonts w:asciiTheme="majorHAnsi" w:hAnsiTheme="majorHAnsi"/>
        </w:rPr>
        <w:t>Career</w:t>
      </w:r>
      <w:r>
        <w:rPr>
          <w:rFonts w:asciiTheme="majorHAnsi" w:hAnsiTheme="majorHAnsi"/>
        </w:rPr>
        <w:t xml:space="preserve"> </w:t>
      </w:r>
      <w:r w:rsidRPr="00B95776">
        <w:rPr>
          <w:rFonts w:asciiTheme="majorHAnsi" w:hAnsiTheme="majorHAnsi"/>
        </w:rPr>
        <w:t>Management”</w:t>
      </w:r>
      <w:r>
        <w:rPr>
          <w:rFonts w:asciiTheme="majorHAnsi" w:hAnsiTheme="majorHAnsi"/>
        </w:rPr>
        <w:t xml:space="preserve"> </w:t>
      </w:r>
      <w:r w:rsidRPr="00B95776">
        <w:rPr>
          <w:rFonts w:asciiTheme="majorHAnsi" w:hAnsiTheme="majorHAnsi"/>
        </w:rPr>
        <w:t>section</w:t>
      </w:r>
      <w:r>
        <w:rPr>
          <w:rFonts w:asciiTheme="majorHAnsi" w:hAnsiTheme="majorHAnsi"/>
        </w:rPr>
        <w:t xml:space="preserve"> </w:t>
      </w:r>
      <w:r w:rsidRPr="00B95776">
        <w:rPr>
          <w:rFonts w:asciiTheme="majorHAnsi" w:hAnsiTheme="majorHAnsi"/>
        </w:rPr>
        <w:t>in</w:t>
      </w:r>
      <w:r>
        <w:rPr>
          <w:rFonts w:asciiTheme="majorHAnsi" w:hAnsiTheme="majorHAnsi"/>
        </w:rPr>
        <w:t xml:space="preserve"> </w:t>
      </w:r>
      <w:r w:rsidRPr="00B95776">
        <w:rPr>
          <w:rFonts w:asciiTheme="majorHAnsi" w:hAnsiTheme="majorHAnsi"/>
        </w:rPr>
        <w:t>this</w:t>
      </w:r>
      <w:r>
        <w:rPr>
          <w:rFonts w:asciiTheme="majorHAnsi" w:hAnsiTheme="majorHAnsi"/>
        </w:rPr>
        <w:t xml:space="preserve"> </w:t>
      </w:r>
      <w:r w:rsidRPr="00B95776">
        <w:rPr>
          <w:rFonts w:asciiTheme="majorHAnsi" w:hAnsiTheme="majorHAnsi"/>
        </w:rPr>
        <w:t>chapter, analyze your career-related inclinations</w:t>
      </w:r>
      <w:r>
        <w:rPr>
          <w:rFonts w:asciiTheme="majorHAnsi" w:hAnsiTheme="majorHAnsi"/>
        </w:rPr>
        <w:t>.</w:t>
      </w:r>
      <w:r w:rsidRPr="00B95776">
        <w:rPr>
          <w:rFonts w:asciiTheme="majorHAnsi" w:hAnsiTheme="majorHAnsi"/>
        </w:rPr>
        <w:t xml:space="preserve"> Based on tins analysis, answer the following questions</w:t>
      </w:r>
      <w:r>
        <w:rPr>
          <w:rFonts w:asciiTheme="majorHAnsi" w:hAnsiTheme="majorHAnsi"/>
        </w:rPr>
        <w:t>.</w:t>
      </w:r>
    </w:p>
    <w:p w14:paraId="389641F9" w14:textId="77777777" w:rsidR="00FD74F4" w:rsidRDefault="00FD74F4" w:rsidP="00FD74F4">
      <w:pPr>
        <w:jc w:val="both"/>
        <w:rPr>
          <w:rFonts w:asciiTheme="majorHAnsi" w:hAnsiTheme="majorHAnsi"/>
        </w:rPr>
      </w:pPr>
      <w:r>
        <w:rPr>
          <w:rFonts w:asciiTheme="majorHAnsi" w:hAnsiTheme="majorHAnsi"/>
        </w:rPr>
        <w:t xml:space="preserve">10.15. </w:t>
      </w:r>
      <w:r w:rsidRPr="0095647F">
        <w:rPr>
          <w:rFonts w:asciiTheme="majorHAnsi" w:hAnsiTheme="majorHAnsi"/>
        </w:rPr>
        <w:t>What does your research suggest to you about what would be your preferable occupational options?</w:t>
      </w:r>
    </w:p>
    <w:p w14:paraId="776DB23D" w14:textId="77777777" w:rsidR="00FD74F4" w:rsidRPr="0095647F" w:rsidRDefault="00FD74F4" w:rsidP="00FD74F4">
      <w:pPr>
        <w:jc w:val="both"/>
        <w:rPr>
          <w:rFonts w:asciiTheme="majorHAnsi" w:hAnsiTheme="majorHAnsi"/>
        </w:rPr>
      </w:pPr>
      <w:r>
        <w:rPr>
          <w:rFonts w:asciiTheme="majorHAnsi" w:hAnsiTheme="majorHAnsi"/>
        </w:rPr>
        <w:t xml:space="preserve">10.16. </w:t>
      </w:r>
      <w:r w:rsidRPr="0095647F">
        <w:rPr>
          <w:rFonts w:asciiTheme="majorHAnsi" w:hAnsiTheme="majorHAnsi"/>
        </w:rPr>
        <w:t>What are the prospects for these occupations?</w:t>
      </w:r>
    </w:p>
    <w:p w14:paraId="465BC49F" w14:textId="77777777" w:rsidR="00FD74F4" w:rsidRPr="00E4586C" w:rsidRDefault="00FD74F4" w:rsidP="00FD74F4">
      <w:pPr>
        <w:jc w:val="both"/>
        <w:rPr>
          <w:rFonts w:asciiTheme="majorHAnsi" w:hAnsiTheme="majorHAnsi"/>
        </w:rPr>
      </w:pPr>
      <w:r w:rsidRPr="0095647F">
        <w:rPr>
          <w:rFonts w:asciiTheme="majorHAnsi" w:hAnsiTheme="majorHAnsi"/>
        </w:rPr>
        <w:t>10-17. Given these prospects and your own occupational inclinations, outline a brief, 1-page career plan for yourself,</w:t>
      </w:r>
      <w:r>
        <w:rPr>
          <w:rFonts w:asciiTheme="majorHAnsi" w:hAnsiTheme="majorHAnsi"/>
        </w:rPr>
        <w:t xml:space="preserve"> </w:t>
      </w:r>
      <w:r w:rsidRPr="0095647F">
        <w:rPr>
          <w:rFonts w:asciiTheme="majorHAnsi" w:hAnsiTheme="majorHAnsi"/>
        </w:rPr>
        <w:t>including current occupational inclinations, career goals, and an action plan listing four or five development steps you will need to take in order to get from where you are now career-wise to where you want to be, based on your career goals.</w:t>
      </w:r>
    </w:p>
    <w:p w14:paraId="5B7154E7" w14:textId="4E92B6EB" w:rsidR="00FD74F4" w:rsidRDefault="00FD74F4" w:rsidP="001951C4">
      <w:pPr>
        <w:jc w:val="both"/>
        <w:rPr>
          <w:rFonts w:asciiTheme="majorHAnsi" w:hAnsiTheme="majorHAnsi"/>
        </w:rPr>
      </w:pPr>
    </w:p>
    <w:p w14:paraId="6D803ABF" w14:textId="6B5AA85F" w:rsidR="00FD74F4" w:rsidRDefault="00FD74F4" w:rsidP="001951C4">
      <w:pPr>
        <w:jc w:val="both"/>
        <w:rPr>
          <w:rFonts w:asciiTheme="majorHAnsi" w:hAnsiTheme="majorHAnsi"/>
        </w:rPr>
      </w:pPr>
    </w:p>
    <w:p w14:paraId="0FFA2F70" w14:textId="0BFA96F6" w:rsidR="00FD74F4" w:rsidRDefault="00FD74F4" w:rsidP="001951C4">
      <w:pPr>
        <w:jc w:val="both"/>
        <w:rPr>
          <w:rFonts w:asciiTheme="majorHAnsi" w:hAnsiTheme="majorHAnsi"/>
        </w:rPr>
      </w:pPr>
    </w:p>
    <w:p w14:paraId="277E027B" w14:textId="2831FB7B" w:rsidR="00FD74F4" w:rsidRDefault="00FD74F4" w:rsidP="001951C4">
      <w:pPr>
        <w:jc w:val="both"/>
        <w:rPr>
          <w:rFonts w:asciiTheme="majorHAnsi" w:hAnsiTheme="majorHAnsi"/>
        </w:rPr>
      </w:pPr>
    </w:p>
    <w:p w14:paraId="20896C83" w14:textId="5314945D" w:rsidR="00FD74F4" w:rsidRDefault="00FD74F4" w:rsidP="001951C4">
      <w:pPr>
        <w:jc w:val="both"/>
        <w:rPr>
          <w:rFonts w:asciiTheme="majorHAnsi" w:hAnsiTheme="majorHAnsi"/>
        </w:rPr>
      </w:pPr>
    </w:p>
    <w:p w14:paraId="578C8528" w14:textId="44DD3369" w:rsidR="00FD74F4" w:rsidRDefault="00FD74F4" w:rsidP="001951C4">
      <w:pPr>
        <w:jc w:val="both"/>
        <w:rPr>
          <w:rFonts w:asciiTheme="majorHAnsi" w:hAnsiTheme="majorHAnsi"/>
        </w:rPr>
      </w:pPr>
    </w:p>
    <w:p w14:paraId="750A21DA" w14:textId="20C198D1" w:rsidR="00FD74F4" w:rsidRDefault="00FD74F4" w:rsidP="001951C4">
      <w:pPr>
        <w:jc w:val="both"/>
        <w:rPr>
          <w:rFonts w:asciiTheme="majorHAnsi" w:hAnsiTheme="majorHAnsi"/>
        </w:rPr>
      </w:pPr>
    </w:p>
    <w:p w14:paraId="3E103DB4" w14:textId="101BE993" w:rsidR="00FD74F4" w:rsidRDefault="00FD74F4" w:rsidP="001951C4">
      <w:pPr>
        <w:jc w:val="both"/>
        <w:rPr>
          <w:rFonts w:asciiTheme="majorHAnsi" w:hAnsiTheme="majorHAnsi"/>
        </w:rPr>
      </w:pPr>
    </w:p>
    <w:p w14:paraId="19DC754F" w14:textId="398D276C" w:rsidR="00FD74F4" w:rsidRDefault="00FD74F4" w:rsidP="001951C4">
      <w:pPr>
        <w:jc w:val="both"/>
        <w:rPr>
          <w:rFonts w:asciiTheme="majorHAnsi" w:hAnsiTheme="majorHAnsi"/>
        </w:rPr>
      </w:pPr>
    </w:p>
    <w:p w14:paraId="772E3E43" w14:textId="05E33D0B" w:rsidR="00FD74F4" w:rsidRDefault="00FD74F4" w:rsidP="001951C4">
      <w:pPr>
        <w:jc w:val="both"/>
        <w:rPr>
          <w:rFonts w:asciiTheme="majorHAnsi" w:hAnsiTheme="majorHAnsi"/>
        </w:rPr>
      </w:pPr>
      <w:r>
        <w:rPr>
          <w:rFonts w:asciiTheme="majorHAnsi" w:hAnsiTheme="majorHAnsi"/>
        </w:rPr>
        <w:t>ANSWER THE LAST 3 QUESTIONS</w:t>
      </w:r>
    </w:p>
    <w:p w14:paraId="0ECF2AA3" w14:textId="46F76015" w:rsidR="00FD74F4" w:rsidRPr="00E4586C" w:rsidRDefault="00FD74F4" w:rsidP="001951C4">
      <w:pPr>
        <w:jc w:val="both"/>
        <w:rPr>
          <w:rFonts w:asciiTheme="majorHAnsi" w:hAnsiTheme="majorHAnsi"/>
        </w:rPr>
      </w:pPr>
      <w:r>
        <w:rPr>
          <w:rFonts w:asciiTheme="majorHAnsi" w:hAnsiTheme="majorHAnsi"/>
          <w:noProof/>
        </w:rPr>
        <w:drawing>
          <wp:inline distT="0" distB="0" distL="0" distR="0" wp14:anchorId="1B2DCFA9" wp14:editId="49A15DA7">
            <wp:extent cx="5943320" cy="5337544"/>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2019-04-01-22-45-43.jpg"/>
                    <pic:cNvPicPr/>
                  </pic:nvPicPr>
                  <pic:blipFill rotWithShape="1">
                    <a:blip r:embed="rId8">
                      <a:extLst>
                        <a:ext uri="{28A0092B-C50C-407E-A947-70E740481C1C}">
                          <a14:useLocalDpi xmlns:a14="http://schemas.microsoft.com/office/drawing/2010/main" val="0"/>
                        </a:ext>
                      </a:extLst>
                    </a:blip>
                    <a:srcRect t="17040" b="15604"/>
                    <a:stretch/>
                  </pic:blipFill>
                  <pic:spPr bwMode="auto">
                    <a:xfrm>
                      <a:off x="0" y="0"/>
                      <a:ext cx="5943600" cy="5337796"/>
                    </a:xfrm>
                    <a:prstGeom prst="rect">
                      <a:avLst/>
                    </a:prstGeom>
                    <a:ln>
                      <a:noFill/>
                    </a:ln>
                    <a:extLst>
                      <a:ext uri="{53640926-AAD7-44D8-BBD7-CCE9431645EC}">
                        <a14:shadowObscured xmlns:a14="http://schemas.microsoft.com/office/drawing/2010/main"/>
                      </a:ext>
                    </a:extLst>
                  </pic:spPr>
                </pic:pic>
              </a:graphicData>
            </a:graphic>
          </wp:inline>
        </w:drawing>
      </w:r>
    </w:p>
    <w:sectPr w:rsidR="00FD74F4" w:rsidRPr="00E4586C" w:rsidSect="00DA2592">
      <w:headerReference w:type="default" r:id="rId9"/>
      <w:headerReference w:type="first" r:id="rId10"/>
      <w:pgSz w:w="12240" w:h="15840"/>
      <w:pgMar w:top="1701" w:right="1440" w:bottom="161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A83903" w14:textId="77777777" w:rsidR="009D75D3" w:rsidRDefault="009D75D3" w:rsidP="00BD676E">
      <w:pPr>
        <w:spacing w:after="0" w:line="240" w:lineRule="auto"/>
      </w:pPr>
      <w:r>
        <w:separator/>
      </w:r>
    </w:p>
  </w:endnote>
  <w:endnote w:type="continuationSeparator" w:id="0">
    <w:p w14:paraId="40E0DD54" w14:textId="77777777" w:rsidR="009D75D3" w:rsidRDefault="009D75D3"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3884EF" w14:textId="77777777" w:rsidR="009D75D3" w:rsidRDefault="009D75D3" w:rsidP="00BD676E">
      <w:pPr>
        <w:spacing w:after="0" w:line="240" w:lineRule="auto"/>
      </w:pPr>
      <w:r>
        <w:separator/>
      </w:r>
    </w:p>
  </w:footnote>
  <w:footnote w:type="continuationSeparator" w:id="0">
    <w:p w14:paraId="7703247E" w14:textId="77777777" w:rsidR="009D75D3" w:rsidRDefault="009D75D3" w:rsidP="00BD67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622401"/>
      <w:docPartObj>
        <w:docPartGallery w:val="Page Numbers (Top of Page)"/>
        <w:docPartUnique/>
      </w:docPartObj>
    </w:sdtPr>
    <w:sdtEndPr/>
    <w:sdtContent>
      <w:p w14:paraId="29B6F326" w14:textId="77777777"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706CD6">
          <w:rPr>
            <w:rFonts w:ascii="Times New Roman" w:hAnsi="Times New Roman" w:cs="Times New Roman"/>
            <w:noProof/>
            <w:sz w:val="24"/>
            <w:szCs w:val="24"/>
          </w:rPr>
          <w:t>6</w:t>
        </w:r>
        <w:r w:rsidRPr="00BD676E">
          <w:rPr>
            <w:rFonts w:ascii="Times New Roman" w:hAnsi="Times New Roman" w:cs="Times New Roman"/>
            <w:sz w:val="24"/>
            <w:szCs w:val="24"/>
          </w:rPr>
          <w:fldChar w:fldCharType="end"/>
        </w:r>
      </w:p>
    </w:sdtContent>
  </w:sdt>
  <w:p w14:paraId="1B669F0B" w14:textId="33A9F703" w:rsidR="003B27CC" w:rsidRPr="00BD676E" w:rsidRDefault="003B27CC">
    <w:pPr>
      <w:pStyle w:val="Header"/>
      <w:rPr>
        <w:rFonts w:ascii="Times New Roman" w:hAnsi="Times New Roman" w:cs="Times New Roman"/>
        <w:sz w:val="24"/>
        <w:szCs w:val="24"/>
      </w:rPr>
    </w:pPr>
    <w:r>
      <w:rPr>
        <w:rFonts w:ascii="Times New Roman" w:hAnsi="Times New Roman" w:cs="Times New Roman"/>
        <w:sz w:val="24"/>
        <w:szCs w:val="24"/>
      </w:rPr>
      <w:t>HUMAN RESOURCES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E074A7" w14:textId="446D2851" w:rsidR="00BD676E" w:rsidRPr="0064435D" w:rsidRDefault="003B27CC" w:rsidP="0064435D">
    <w:pPr>
      <w:pStyle w:val="Header"/>
    </w:pPr>
    <w:r>
      <w:rPr>
        <w:rFonts w:ascii="Times New Roman" w:hAnsi="Times New Roman" w:cs="Times New Roman"/>
        <w:sz w:val="24"/>
        <w:szCs w:val="24"/>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E64F5"/>
    <w:multiLevelType w:val="hybridMultilevel"/>
    <w:tmpl w:val="A4A844FA"/>
    <w:lvl w:ilvl="0" w:tplc="57DC2270">
      <w:start w:val="1"/>
      <w:numFmt w:val="decimal"/>
      <w:lvlText w:val="%1."/>
      <w:lvlJc w:val="left"/>
      <w:pPr>
        <w:ind w:left="720" w:hanging="360"/>
      </w:pPr>
      <w:rPr>
        <w:rFonts w:asciiTheme="majorHAnsi" w:hAnsiTheme="maj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81196E"/>
    <w:multiLevelType w:val="hybridMultilevel"/>
    <w:tmpl w:val="FF6A3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870FBA"/>
    <w:multiLevelType w:val="hybridMultilevel"/>
    <w:tmpl w:val="B45CA9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44559B"/>
    <w:multiLevelType w:val="hybridMultilevel"/>
    <w:tmpl w:val="76341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2E1F1E"/>
    <w:multiLevelType w:val="hybridMultilevel"/>
    <w:tmpl w:val="7972A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76E"/>
    <w:rsid w:val="0002081C"/>
    <w:rsid w:val="000315D9"/>
    <w:rsid w:val="0004601F"/>
    <w:rsid w:val="000B66D0"/>
    <w:rsid w:val="000E0DC4"/>
    <w:rsid w:val="00120C40"/>
    <w:rsid w:val="001618DF"/>
    <w:rsid w:val="00175BBD"/>
    <w:rsid w:val="001948AC"/>
    <w:rsid w:val="001951C4"/>
    <w:rsid w:val="001A126B"/>
    <w:rsid w:val="001A494D"/>
    <w:rsid w:val="001D5FFD"/>
    <w:rsid w:val="001E79EF"/>
    <w:rsid w:val="00250755"/>
    <w:rsid w:val="00252923"/>
    <w:rsid w:val="0027665C"/>
    <w:rsid w:val="0028512B"/>
    <w:rsid w:val="00296374"/>
    <w:rsid w:val="00297972"/>
    <w:rsid w:val="002B53E1"/>
    <w:rsid w:val="002E2AC4"/>
    <w:rsid w:val="00314500"/>
    <w:rsid w:val="00320F49"/>
    <w:rsid w:val="003777B9"/>
    <w:rsid w:val="003B27CC"/>
    <w:rsid w:val="003E0B1F"/>
    <w:rsid w:val="0041252C"/>
    <w:rsid w:val="00417E42"/>
    <w:rsid w:val="00435425"/>
    <w:rsid w:val="004600D9"/>
    <w:rsid w:val="004E5131"/>
    <w:rsid w:val="004E7FE6"/>
    <w:rsid w:val="00514C16"/>
    <w:rsid w:val="005602F1"/>
    <w:rsid w:val="005B7B67"/>
    <w:rsid w:val="005D2339"/>
    <w:rsid w:val="00604388"/>
    <w:rsid w:val="00624B76"/>
    <w:rsid w:val="006257F9"/>
    <w:rsid w:val="0064435D"/>
    <w:rsid w:val="00673CFB"/>
    <w:rsid w:val="0069429C"/>
    <w:rsid w:val="006A466C"/>
    <w:rsid w:val="006B000C"/>
    <w:rsid w:val="006B3F24"/>
    <w:rsid w:val="006C3904"/>
    <w:rsid w:val="006E24AE"/>
    <w:rsid w:val="006E548B"/>
    <w:rsid w:val="006F3760"/>
    <w:rsid w:val="00706CD6"/>
    <w:rsid w:val="00711315"/>
    <w:rsid w:val="007347AB"/>
    <w:rsid w:val="007555B3"/>
    <w:rsid w:val="007675FD"/>
    <w:rsid w:val="007F2306"/>
    <w:rsid w:val="008019B8"/>
    <w:rsid w:val="00841A6D"/>
    <w:rsid w:val="00844D0E"/>
    <w:rsid w:val="008A77FD"/>
    <w:rsid w:val="00900526"/>
    <w:rsid w:val="00907D92"/>
    <w:rsid w:val="00907FC5"/>
    <w:rsid w:val="009576E0"/>
    <w:rsid w:val="00973572"/>
    <w:rsid w:val="00974C1A"/>
    <w:rsid w:val="009938D4"/>
    <w:rsid w:val="009B691B"/>
    <w:rsid w:val="009C7FF8"/>
    <w:rsid w:val="009D75D3"/>
    <w:rsid w:val="00A04192"/>
    <w:rsid w:val="00A059A9"/>
    <w:rsid w:val="00A2312E"/>
    <w:rsid w:val="00A25D1E"/>
    <w:rsid w:val="00A319B5"/>
    <w:rsid w:val="00A61014"/>
    <w:rsid w:val="00A728C0"/>
    <w:rsid w:val="00A96678"/>
    <w:rsid w:val="00AA71C5"/>
    <w:rsid w:val="00AB4734"/>
    <w:rsid w:val="00AD2B30"/>
    <w:rsid w:val="00AF360F"/>
    <w:rsid w:val="00AF750F"/>
    <w:rsid w:val="00B14E3E"/>
    <w:rsid w:val="00B62BBD"/>
    <w:rsid w:val="00B8077A"/>
    <w:rsid w:val="00BD5732"/>
    <w:rsid w:val="00BD676E"/>
    <w:rsid w:val="00C23CD7"/>
    <w:rsid w:val="00C25799"/>
    <w:rsid w:val="00CA73C8"/>
    <w:rsid w:val="00CC5F7C"/>
    <w:rsid w:val="00CD4EFB"/>
    <w:rsid w:val="00CE7DC8"/>
    <w:rsid w:val="00D30072"/>
    <w:rsid w:val="00D30EE3"/>
    <w:rsid w:val="00D331D7"/>
    <w:rsid w:val="00D55A31"/>
    <w:rsid w:val="00D6536D"/>
    <w:rsid w:val="00D854F3"/>
    <w:rsid w:val="00DA2592"/>
    <w:rsid w:val="00DB1CA3"/>
    <w:rsid w:val="00DB2777"/>
    <w:rsid w:val="00DC24F3"/>
    <w:rsid w:val="00DC459D"/>
    <w:rsid w:val="00DC5492"/>
    <w:rsid w:val="00DC554D"/>
    <w:rsid w:val="00DC64C8"/>
    <w:rsid w:val="00E01F59"/>
    <w:rsid w:val="00E04E23"/>
    <w:rsid w:val="00E21AA6"/>
    <w:rsid w:val="00E23D89"/>
    <w:rsid w:val="00E4586C"/>
    <w:rsid w:val="00EB3448"/>
    <w:rsid w:val="00EB4EB0"/>
    <w:rsid w:val="00EC5974"/>
    <w:rsid w:val="00EC5F73"/>
    <w:rsid w:val="00ED3CF4"/>
    <w:rsid w:val="00EE11B5"/>
    <w:rsid w:val="00EF0159"/>
    <w:rsid w:val="00EF6153"/>
    <w:rsid w:val="00F222D6"/>
    <w:rsid w:val="00F25EF5"/>
    <w:rsid w:val="00F84242"/>
    <w:rsid w:val="00F9344B"/>
    <w:rsid w:val="00FD7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E4271"/>
  <w15:docId w15:val="{6474D38D-6F9D-3B41-A47B-3F97DA881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3B27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68D3-56AB-0341-AB52-571ED1C74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704</Words>
  <Characters>4018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Microsoft Office User</cp:lastModifiedBy>
  <cp:revision>2</cp:revision>
  <dcterms:created xsi:type="dcterms:W3CDTF">2019-04-09T17:51:00Z</dcterms:created>
  <dcterms:modified xsi:type="dcterms:W3CDTF">2019-04-09T17:51:00Z</dcterms:modified>
</cp:coreProperties>
</file>